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F7" w:rsidRPr="0035130E" w:rsidRDefault="0035130E">
      <w:pPr>
        <w:rPr>
          <w:sz w:val="28"/>
          <w:szCs w:val="28"/>
        </w:rPr>
      </w:pPr>
      <w:r w:rsidRPr="0035130E">
        <w:rPr>
          <w:sz w:val="28"/>
          <w:szCs w:val="28"/>
        </w:rPr>
        <w:t>How does the judging work?</w:t>
      </w:r>
    </w:p>
    <w:p w:rsidR="0035130E" w:rsidRP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35130E">
        <w:rPr>
          <w:rFonts w:cstheme="minorHAnsi"/>
          <w:b/>
          <w:bCs/>
          <w:i/>
          <w:iCs/>
          <w:sz w:val="24"/>
          <w:szCs w:val="24"/>
        </w:rPr>
        <w:t>Producer Awards</w:t>
      </w:r>
    </w:p>
    <w:p w:rsidR="007F4FBC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130E">
        <w:rPr>
          <w:rFonts w:cstheme="minorHAnsi"/>
          <w:sz w:val="24"/>
          <w:szCs w:val="24"/>
        </w:rPr>
        <w:t>Food and drink entries are judged in June, when a group of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individuals from chefs, farmers, food writers and influencers from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Devon’s food and drink industry, to those who are experts in their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chosen fields make up a diverse and unbiased panel.</w:t>
      </w:r>
    </w:p>
    <w:p w:rsidR="007F4FBC" w:rsidRDefault="007F4FBC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130E">
        <w:rPr>
          <w:rFonts w:cstheme="minorHAnsi"/>
          <w:sz w:val="24"/>
          <w:szCs w:val="24"/>
        </w:rPr>
        <w:t>To ensure fairness and impartiality all products are blind tasted.</w:t>
      </w:r>
      <w:r>
        <w:rPr>
          <w:rFonts w:cstheme="minorHAnsi"/>
          <w:sz w:val="24"/>
          <w:szCs w:val="24"/>
        </w:rPr>
        <w:t xml:space="preserve">  </w:t>
      </w:r>
      <w:r w:rsidRPr="0035130E">
        <w:rPr>
          <w:rFonts w:cstheme="minorHAnsi"/>
          <w:sz w:val="24"/>
          <w:szCs w:val="24"/>
        </w:rPr>
        <w:t>The product will arrive to the judges on a plate or in a glass without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any packaging or labelling so the judges will have absolutely no idea</w:t>
      </w:r>
      <w:r w:rsidR="007F4FBC"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who has produced it.</w:t>
      </w:r>
      <w:r>
        <w:rPr>
          <w:rFonts w:cstheme="minorHAnsi"/>
          <w:sz w:val="24"/>
          <w:szCs w:val="24"/>
        </w:rPr>
        <w:t xml:space="preserve">  </w:t>
      </w:r>
      <w:r w:rsidRPr="0035130E">
        <w:rPr>
          <w:rFonts w:cstheme="minorHAnsi"/>
          <w:sz w:val="24"/>
          <w:szCs w:val="24"/>
        </w:rPr>
        <w:t>Judges will score the products in four areas - appearance, aroma,</w:t>
      </w:r>
      <w:r w:rsidR="007F4FBC"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texture and taste and are looking for outstanding, creative and</w:t>
      </w:r>
      <w:r w:rsidR="007F4FBC"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 xml:space="preserve">delicious food and drink. </w:t>
      </w:r>
      <w:r w:rsidR="007F4FBC">
        <w:rPr>
          <w:rFonts w:cstheme="minorHAnsi"/>
          <w:sz w:val="24"/>
          <w:szCs w:val="24"/>
        </w:rPr>
        <w:t xml:space="preserve"> They will also comment on the Product description to see if it matches the product judged.  </w:t>
      </w:r>
      <w:r w:rsidRPr="0035130E">
        <w:rPr>
          <w:rFonts w:cstheme="minorHAnsi"/>
          <w:sz w:val="24"/>
          <w:szCs w:val="24"/>
        </w:rPr>
        <w:t>Scribes will ensure constructive and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consistent detailed notes are taken and a totally independent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adjudicator will verify the results and winners. Silver awards will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be given to products scoring 80-89%, Gold awards to 90-99% and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Platinum awards to those scoring a faultless 100%.</w:t>
      </w:r>
    </w:p>
    <w:p w:rsid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130E" w:rsidRP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35130E">
        <w:rPr>
          <w:rFonts w:cstheme="minorHAnsi"/>
          <w:b/>
          <w:bCs/>
          <w:i/>
          <w:iCs/>
          <w:sz w:val="24"/>
          <w:szCs w:val="24"/>
        </w:rPr>
        <w:t>Retail</w:t>
      </w:r>
      <w:r>
        <w:rPr>
          <w:rFonts w:cstheme="minorHAnsi"/>
          <w:b/>
          <w:bCs/>
          <w:i/>
          <w:iCs/>
          <w:sz w:val="24"/>
          <w:szCs w:val="24"/>
        </w:rPr>
        <w:t xml:space="preserve">, </w:t>
      </w:r>
      <w:r w:rsidRPr="0035130E">
        <w:rPr>
          <w:rFonts w:cstheme="minorHAnsi"/>
          <w:b/>
          <w:bCs/>
          <w:i/>
          <w:iCs/>
          <w:sz w:val="24"/>
          <w:szCs w:val="24"/>
        </w:rPr>
        <w:t>Hospitality</w:t>
      </w:r>
      <w:r>
        <w:rPr>
          <w:rFonts w:cstheme="minorHAnsi"/>
          <w:b/>
          <w:bCs/>
          <w:i/>
          <w:iCs/>
          <w:sz w:val="24"/>
          <w:szCs w:val="24"/>
        </w:rPr>
        <w:t xml:space="preserve"> &amp; Training School</w:t>
      </w:r>
      <w:r w:rsidRPr="0035130E">
        <w:rPr>
          <w:rFonts w:cstheme="minorHAnsi"/>
          <w:b/>
          <w:bCs/>
          <w:i/>
          <w:iCs/>
          <w:sz w:val="24"/>
          <w:szCs w:val="24"/>
        </w:rPr>
        <w:t xml:space="preserve"> Awards</w:t>
      </w:r>
    </w:p>
    <w:p w:rsid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130E">
        <w:rPr>
          <w:rFonts w:cstheme="minorHAnsi"/>
          <w:sz w:val="24"/>
          <w:szCs w:val="24"/>
        </w:rPr>
        <w:t>Judging will take place during May, June and July by an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independent and unbiased panel of judges made up from the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group of experts mentioned in the Producer Awards section.</w:t>
      </w:r>
    </w:p>
    <w:p w:rsidR="007F4FBC" w:rsidRPr="0035130E" w:rsidRDefault="007F4FBC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130E">
        <w:rPr>
          <w:rFonts w:cstheme="minorHAnsi"/>
          <w:sz w:val="24"/>
          <w:szCs w:val="24"/>
        </w:rPr>
        <w:t>All businesses will be ‘mystery shopped’ and won’t know who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the judge is until the end of the visit. All judges will have the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same detailed report to complete with a totally independent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adjudicator verifying the results and winners.</w:t>
      </w:r>
      <w:r>
        <w:rPr>
          <w:rFonts w:cstheme="minorHAnsi"/>
          <w:sz w:val="24"/>
          <w:szCs w:val="24"/>
        </w:rPr>
        <w:t xml:space="preserve">  </w:t>
      </w:r>
      <w:r w:rsidRPr="0035130E">
        <w:rPr>
          <w:rFonts w:cstheme="minorHAnsi"/>
          <w:sz w:val="24"/>
          <w:szCs w:val="24"/>
        </w:rPr>
        <w:t>Our judges are looking for establishments that provide cuisine</w:t>
      </w:r>
      <w:r>
        <w:rPr>
          <w:rFonts w:cstheme="minorHAnsi"/>
          <w:sz w:val="24"/>
          <w:szCs w:val="24"/>
        </w:rPr>
        <w:t xml:space="preserve">, </w:t>
      </w:r>
      <w:r w:rsidRPr="0035130E">
        <w:rPr>
          <w:rFonts w:cstheme="minorHAnsi"/>
          <w:sz w:val="24"/>
          <w:szCs w:val="24"/>
        </w:rPr>
        <w:t>products</w:t>
      </w:r>
      <w:r>
        <w:rPr>
          <w:rFonts w:cstheme="minorHAnsi"/>
          <w:sz w:val="24"/>
          <w:szCs w:val="24"/>
        </w:rPr>
        <w:t xml:space="preserve"> or a learning experience</w:t>
      </w:r>
      <w:r w:rsidRPr="0035130E">
        <w:rPr>
          <w:rFonts w:cstheme="minorHAnsi"/>
          <w:sz w:val="24"/>
          <w:szCs w:val="24"/>
        </w:rPr>
        <w:t xml:space="preserve"> of a truly excellent standard as well as demonstrating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innovation, ambience and customer service at a high level, to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create a top quality food and drink experience. Silver awards will</w:t>
      </w:r>
      <w:r>
        <w:rPr>
          <w:rFonts w:cstheme="minorHAnsi"/>
          <w:sz w:val="24"/>
          <w:szCs w:val="24"/>
        </w:rPr>
        <w:t xml:space="preserve"> </w:t>
      </w:r>
      <w:r w:rsidRPr="0035130E">
        <w:rPr>
          <w:rFonts w:cstheme="minorHAnsi"/>
          <w:sz w:val="24"/>
          <w:szCs w:val="24"/>
        </w:rPr>
        <w:t>be given to establishments scoring 80-89%, Gold awards to 90-99% and Platinum awards to those scoring a faultless 100%.</w:t>
      </w:r>
    </w:p>
    <w:p w:rsid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130E" w:rsidRP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Sustainability Pioneer Award</w:t>
      </w:r>
    </w:p>
    <w:p w:rsidR="007F4FBC" w:rsidRDefault="0035130E" w:rsidP="003513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5130E">
        <w:rPr>
          <w:rFonts w:asciiTheme="minorHAnsi" w:hAnsiTheme="minorHAnsi" w:cstheme="minorHAnsi"/>
        </w:rPr>
        <w:t>Judging will take place during May, June and July by an independent and unbiased panel of judges made up from the group of experts</w:t>
      </w:r>
      <w:r w:rsidRPr="0035130E">
        <w:rPr>
          <w:rFonts w:asciiTheme="minorHAnsi" w:hAnsiTheme="minorHAnsi" w:cstheme="minorHAnsi"/>
        </w:rPr>
        <w:t xml:space="preserve"> including individuals from the Met Office and Council. </w:t>
      </w:r>
    </w:p>
    <w:p w:rsidR="007F4FBC" w:rsidRDefault="007F4FBC" w:rsidP="003513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35130E" w:rsidRPr="0035130E" w:rsidRDefault="0035130E" w:rsidP="0035130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bookmarkStart w:id="0" w:name="_GoBack"/>
      <w:bookmarkEnd w:id="0"/>
      <w:r w:rsidRPr="0035130E">
        <w:rPr>
          <w:rFonts w:asciiTheme="minorHAnsi" w:hAnsiTheme="minorHAnsi" w:cstheme="minorHAnsi"/>
        </w:rPr>
        <w:t>All judges will have the same detailed report to complete with a totally independent adjudicator verifying the results and winners</w:t>
      </w:r>
      <w:r w:rsidRPr="0035130E">
        <w:rPr>
          <w:rFonts w:asciiTheme="minorHAnsi" w:hAnsiTheme="minorHAnsi" w:cstheme="minorHAnsi"/>
        </w:rPr>
        <w:t xml:space="preserve">.  They </w:t>
      </w:r>
      <w:r w:rsidRPr="0035130E">
        <w:rPr>
          <w:rFonts w:asciiTheme="minorHAnsi" w:hAnsiTheme="minorHAnsi" w:cstheme="minorHAnsi"/>
        </w:rPr>
        <w:t>will be looking for cutting-edge ideas which are breaking new ground and inspiring others to follow</w:t>
      </w:r>
      <w:r w:rsidRPr="0035130E">
        <w:rPr>
          <w:rFonts w:asciiTheme="minorHAnsi" w:hAnsiTheme="minorHAnsi" w:cstheme="minorHAnsi"/>
        </w:rPr>
        <w:t xml:space="preserve"> whilst </w:t>
      </w:r>
      <w:r w:rsidRPr="0035130E">
        <w:rPr>
          <w:rStyle w:val="normaltextrun"/>
          <w:rFonts w:asciiTheme="minorHAnsi" w:hAnsiTheme="minorHAnsi" w:cstheme="minorHAnsi"/>
          <w:shd w:val="clear" w:color="auto" w:fill="FFFFFF"/>
        </w:rPr>
        <w:t>act</w:t>
      </w:r>
      <w:r w:rsidRPr="0035130E">
        <w:rPr>
          <w:rStyle w:val="normaltextrun"/>
          <w:rFonts w:asciiTheme="minorHAnsi" w:hAnsiTheme="minorHAnsi" w:cstheme="minorHAnsi"/>
          <w:shd w:val="clear" w:color="auto" w:fill="FFFFFF"/>
        </w:rPr>
        <w:t>ing</w:t>
      </w:r>
      <w:r w:rsidRPr="0035130E">
        <w:rPr>
          <w:rStyle w:val="normaltextrun"/>
          <w:rFonts w:asciiTheme="minorHAnsi" w:hAnsiTheme="minorHAnsi" w:cstheme="minorHAnsi"/>
          <w:shd w:val="clear" w:color="auto" w:fill="FFFFFF"/>
        </w:rPr>
        <w:t xml:space="preserve"> as a force for good by supporting the three dimensions of sustainability – Environmental, Economic and Social (planet, people and profit).</w:t>
      </w:r>
      <w:r w:rsidRPr="0035130E">
        <w:rPr>
          <w:rStyle w:val="eop"/>
          <w:rFonts w:asciiTheme="minorHAnsi" w:hAnsiTheme="minorHAnsi" w:cstheme="minorHAnsi"/>
        </w:rPr>
        <w:t> </w:t>
      </w:r>
    </w:p>
    <w:p w:rsidR="0035130E" w:rsidRPr="0035130E" w:rsidRDefault="0035130E" w:rsidP="003513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35130E" w:rsidRPr="003513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7" w:rsidRDefault="00035697" w:rsidP="0035130E">
      <w:pPr>
        <w:spacing w:after="0" w:line="240" w:lineRule="auto"/>
      </w:pPr>
      <w:r>
        <w:separator/>
      </w:r>
    </w:p>
  </w:endnote>
  <w:endnote w:type="continuationSeparator" w:id="0">
    <w:p w:rsidR="00035697" w:rsidRDefault="00035697" w:rsidP="003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7" w:rsidRDefault="00035697" w:rsidP="0035130E">
      <w:pPr>
        <w:spacing w:after="0" w:line="240" w:lineRule="auto"/>
      </w:pPr>
      <w:r>
        <w:separator/>
      </w:r>
    </w:p>
  </w:footnote>
  <w:footnote w:type="continuationSeparator" w:id="0">
    <w:p w:rsidR="00035697" w:rsidRDefault="00035697" w:rsidP="0035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0E" w:rsidRDefault="0035130E">
    <w:pPr>
      <w:pStyle w:val="Header"/>
      <w:rPr>
        <w:rFonts w:cs="Tahoma"/>
        <w:b/>
        <w:noProof/>
        <w:color w:val="92D050"/>
        <w:sz w:val="40"/>
        <w:szCs w:val="40"/>
      </w:rPr>
    </w:pPr>
    <w:r>
      <w:rPr>
        <w:noProof/>
        <w:lang w:eastAsia="en-GB"/>
      </w:rPr>
      <w:drawing>
        <wp:inline distT="0" distB="0" distL="0" distR="0" wp14:anchorId="39171161" wp14:editId="450276D4">
          <wp:extent cx="1255889" cy="104400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D_Member 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88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rFonts w:cs="Tahoma"/>
        <w:b/>
        <w:noProof/>
        <w:color w:val="92D050"/>
        <w:sz w:val="40"/>
        <w:szCs w:val="40"/>
      </w:rPr>
      <w:t xml:space="preserve">FOOD DRINK DEVON </w:t>
    </w:r>
    <w:r w:rsidRPr="00DF707A">
      <w:rPr>
        <w:rFonts w:cs="Tahoma"/>
        <w:b/>
        <w:noProof/>
        <w:color w:val="92D050"/>
        <w:sz w:val="40"/>
        <w:szCs w:val="40"/>
      </w:rPr>
      <w:t>AWARDS 20</w:t>
    </w:r>
    <w:r>
      <w:rPr>
        <w:rFonts w:cs="Tahoma"/>
        <w:b/>
        <w:noProof/>
        <w:color w:val="92D050"/>
        <w:sz w:val="40"/>
        <w:szCs w:val="40"/>
      </w:rPr>
      <w:t>24</w:t>
    </w:r>
  </w:p>
  <w:p w:rsidR="0035130E" w:rsidRDefault="00351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0E"/>
    <w:rsid w:val="00035697"/>
    <w:rsid w:val="000748F7"/>
    <w:rsid w:val="0035130E"/>
    <w:rsid w:val="007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0E"/>
  </w:style>
  <w:style w:type="paragraph" w:styleId="Footer">
    <w:name w:val="footer"/>
    <w:basedOn w:val="Normal"/>
    <w:link w:val="FooterChar"/>
    <w:uiPriority w:val="99"/>
    <w:unhideWhenUsed/>
    <w:rsid w:val="0035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0E"/>
  </w:style>
  <w:style w:type="paragraph" w:styleId="BalloonText">
    <w:name w:val="Balloon Text"/>
    <w:basedOn w:val="Normal"/>
    <w:link w:val="BalloonTextChar"/>
    <w:uiPriority w:val="99"/>
    <w:semiHidden/>
    <w:unhideWhenUsed/>
    <w:rsid w:val="003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0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5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35130E"/>
  </w:style>
  <w:style w:type="character" w:customStyle="1" w:styleId="eop">
    <w:name w:val="eop"/>
    <w:rsid w:val="0035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0E"/>
  </w:style>
  <w:style w:type="paragraph" w:styleId="Footer">
    <w:name w:val="footer"/>
    <w:basedOn w:val="Normal"/>
    <w:link w:val="FooterChar"/>
    <w:uiPriority w:val="99"/>
    <w:unhideWhenUsed/>
    <w:rsid w:val="00351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0E"/>
  </w:style>
  <w:style w:type="paragraph" w:styleId="BalloonText">
    <w:name w:val="Balloon Text"/>
    <w:basedOn w:val="Normal"/>
    <w:link w:val="BalloonTextChar"/>
    <w:uiPriority w:val="99"/>
    <w:semiHidden/>
    <w:unhideWhenUsed/>
    <w:rsid w:val="0035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0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5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35130E"/>
  </w:style>
  <w:style w:type="character" w:customStyle="1" w:styleId="eop">
    <w:name w:val="eop"/>
    <w:rsid w:val="0035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dcterms:created xsi:type="dcterms:W3CDTF">2023-12-18T12:36:00Z</dcterms:created>
  <dcterms:modified xsi:type="dcterms:W3CDTF">2023-12-18T12:52:00Z</dcterms:modified>
</cp:coreProperties>
</file>